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3" w:rsidRPr="001E77C3" w:rsidRDefault="001E77C3" w:rsidP="001E7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7C3">
        <w:rPr>
          <w:rFonts w:ascii="Times New Roman" w:hAnsi="Times New Roman" w:cs="Times New Roman"/>
          <w:sz w:val="28"/>
          <w:szCs w:val="28"/>
        </w:rPr>
        <w:t>Семинар 11 а класс</w:t>
      </w:r>
    </w:p>
    <w:p w:rsidR="00434340" w:rsidRDefault="001E77C3" w:rsidP="001E7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C3">
        <w:rPr>
          <w:rFonts w:ascii="Times New Roman" w:hAnsi="Times New Roman" w:cs="Times New Roman"/>
          <w:b/>
          <w:sz w:val="28"/>
          <w:szCs w:val="28"/>
        </w:rPr>
        <w:t>Классификация химической реакции</w:t>
      </w:r>
    </w:p>
    <w:p w:rsid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химической реакции, используя для этого разные виды классификации. Расставьте если нужно коэффициенты:</w:t>
      </w:r>
    </w:p>
    <w:p w:rsid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(кр.) +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(ж.) =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(р.) + 0,5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(г) + 212,4 кДж;     </w:t>
      </w:r>
    </w:p>
    <w:p w:rsid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CuCl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( т ) =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электролиз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т ) +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г ) – 196,9 кДж;                   </w:t>
      </w:r>
    </w:p>
    <w:p w:rsid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110490</wp:posOffset>
                </wp:positionV>
                <wp:extent cx="190500" cy="9525"/>
                <wp:effectExtent l="0" t="76200" r="1905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8.7pt;margin-top:8.7pt;width:1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) 6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( г) + 6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 )  + 6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г ) + 2833 кДж;    </w:t>
      </w:r>
    </w:p>
    <w:p w:rsidR="001E77C3" w:rsidRP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74295</wp:posOffset>
                </wp:positionV>
                <wp:extent cx="17145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00.95pt;margin-top:5.85pt;width:13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(ж) 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г ) + 0,5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 ) – 486 кДж.</w:t>
      </w:r>
    </w:p>
    <w:p w:rsidR="001E77C3" w:rsidRP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C3" w:rsidRP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00848" wp14:editId="4CCAA71E">
                <wp:simplePos x="0" y="0"/>
                <wp:positionH relativeFrom="column">
                  <wp:posOffset>3053715</wp:posOffset>
                </wp:positionH>
                <wp:positionV relativeFrom="paragraph">
                  <wp:posOffset>133350</wp:posOffset>
                </wp:positionV>
                <wp:extent cx="0" cy="200025"/>
                <wp:effectExtent l="0" t="0" r="1905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0.45pt;margin-top:10.5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"/>
            </w:pict>
          </mc:Fallback>
        </mc:AlternateConten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AlCl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  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E77C3" w:rsidRDefault="001E77C3" w:rsidP="001E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E77C3" w:rsidRPr="001E77C3" w:rsidRDefault="001E77C3" w:rsidP="001E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1E7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1E7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E77C3" w:rsidRDefault="001E77C3" w:rsidP="001E77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112395</wp:posOffset>
                </wp:positionV>
                <wp:extent cx="276225" cy="0"/>
                <wp:effectExtent l="3810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14.45pt;margin-top:8.85pt;width:21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1E77C3">
        <w:rPr>
          <w:rFonts w:ascii="Times New Roman" w:hAnsi="Times New Roman" w:cs="Times New Roman"/>
          <w:sz w:val="28"/>
          <w:szCs w:val="28"/>
          <w:lang w:val="en-US"/>
        </w:rPr>
        <w:t xml:space="preserve">           6)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1E77C3" w:rsidRDefault="001E77C3" w:rsidP="001E77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7) </w:t>
      </w:r>
      <w:r w:rsidRPr="001E77C3">
        <w:rPr>
          <w:rFonts w:ascii="Times New Roman" w:hAnsi="Times New Roman" w:cs="Times New Roman"/>
          <w:sz w:val="28"/>
          <w:szCs w:val="28"/>
        </w:rPr>
        <w:t>СН</w:t>
      </w:r>
      <w:r w:rsidRPr="001E77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77C3">
        <w:rPr>
          <w:rFonts w:ascii="Times New Roman" w:hAnsi="Times New Roman" w:cs="Times New Roman"/>
          <w:sz w:val="28"/>
          <w:szCs w:val="28"/>
        </w:rPr>
        <w:t>=СН</w:t>
      </w:r>
      <w:r w:rsidRPr="001E77C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E77C3">
        <w:rPr>
          <w:rFonts w:ascii="Times New Roman" w:hAnsi="Times New Roman" w:cs="Times New Roman"/>
          <w:sz w:val="28"/>
          <w:szCs w:val="28"/>
        </w:rPr>
        <w:t xml:space="preserve"> + 3О</w:t>
      </w:r>
      <w:r w:rsidRPr="001E77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77C3">
        <w:rPr>
          <w:rFonts w:ascii="Times New Roman" w:hAnsi="Times New Roman" w:cs="Times New Roman"/>
          <w:sz w:val="28"/>
          <w:szCs w:val="28"/>
        </w:rPr>
        <w:t xml:space="preserve"> = 2СО</w:t>
      </w:r>
      <w:r w:rsidRPr="001E77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77C3">
        <w:rPr>
          <w:rFonts w:ascii="Times New Roman" w:hAnsi="Times New Roman" w:cs="Times New Roman"/>
          <w:sz w:val="28"/>
          <w:szCs w:val="28"/>
        </w:rPr>
        <w:t xml:space="preserve"> + 2Н</w:t>
      </w:r>
      <w:r w:rsidRPr="001E77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77C3">
        <w:rPr>
          <w:rFonts w:ascii="Times New Roman" w:hAnsi="Times New Roman" w:cs="Times New Roman"/>
          <w:sz w:val="28"/>
          <w:szCs w:val="28"/>
        </w:rPr>
        <w:t>О</w:t>
      </w:r>
      <w:r w:rsidRPr="001E77C3">
        <w:rPr>
          <w:rFonts w:ascii="Times New Roman" w:hAnsi="Times New Roman" w:cs="Times New Roman"/>
          <w:sz w:val="28"/>
          <w:szCs w:val="28"/>
          <w:lang w:val="en-US"/>
        </w:rPr>
        <w:t xml:space="preserve"> + Q</w:t>
      </w:r>
    </w:p>
    <w:p w:rsidR="001E77C3" w:rsidRPr="001E77C3" w:rsidRDefault="001E77C3" w:rsidP="001E77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1E77C3">
        <w:rPr>
          <w:rFonts w:ascii="Times New Roman" w:hAnsi="Times New Roman" w:cs="Times New Roman"/>
          <w:sz w:val="28"/>
          <w:szCs w:val="28"/>
        </w:rPr>
        <w:t xml:space="preserve">8) </w:t>
      </w:r>
      <w:r w:rsidRPr="001E7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реакций разложения, в которых образуется: а) два простых вещества; б) простое и сложное вещество;  в) два сложных вещества;  г) одно простое и два сложных вещества;  д) два простых вещества и одно сложное;   е) три сложных вещества.</w:t>
      </w:r>
    </w:p>
    <w:p w:rsidR="001E77C3" w:rsidRPr="001E77C3" w:rsidRDefault="001E77C3" w:rsidP="001E77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7C3" w:rsidRPr="001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28"/>
    <w:multiLevelType w:val="hybridMultilevel"/>
    <w:tmpl w:val="6752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2281"/>
    <w:multiLevelType w:val="hybridMultilevel"/>
    <w:tmpl w:val="6752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3"/>
    <w:rsid w:val="000D228F"/>
    <w:rsid w:val="001E77C3"/>
    <w:rsid w:val="00B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2016-12-13T16:33:00Z</dcterms:created>
  <dcterms:modified xsi:type="dcterms:W3CDTF">2016-12-13T16:42:00Z</dcterms:modified>
</cp:coreProperties>
</file>